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INNKALLING TIL MØTE I STYRETS ARBEIDSUTVALG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-523874</wp:posOffset>
            </wp:positionH>
            <wp:positionV relativeFrom="paragraph">
              <wp:posOffset>-704849</wp:posOffset>
            </wp:positionV>
            <wp:extent cx="1420495" cy="12192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162" l="0" r="0" t="5696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Møtenummer:</w:t>
        <w:tab/>
        <w:tab/>
        <w:t xml:space="preserve">05/2021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Dato:</w:t>
        <w:tab/>
        <w:tab/>
        <w:tab/>
        <w:t xml:space="preserve">Tirsdag 8. juni 2021 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Kl:</w:t>
        <w:tab/>
        <w:tab/>
        <w:tab/>
        <w:t xml:space="preserve">1800-2030</w:t>
      </w:r>
    </w:p>
    <w:p w:rsidR="00000000" w:rsidDel="00000000" w:rsidP="00000000" w:rsidRDefault="00000000" w:rsidRPr="00000000" w14:paraId="00000007">
      <w:pPr>
        <w:spacing w:after="0" w:line="240" w:lineRule="auto"/>
        <w:ind w:left="2124" w:hanging="212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Sted:</w:t>
        <w:tab/>
        <w:t xml:space="preserve">Klubbhuset (men passer det ikke så kan du delta elektronisk </w:t>
        <w:br w:type="textWrapping"/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https://meet.google.com/xxz-tqvu-xyr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Innkalt:</w:t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Styrets arbeidsutvalg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SAKLISTE</w:t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Vedtakssaker: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Godkjenning av innkalling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og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protokoll fra forrige møte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Einar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Planlegge styreseminar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Innhold møteinnkalling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Petter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Hvilke saker ønsker vi å ha fast på agendaen, hvis noen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Hva annet skal inn eller ut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Jubileumsfest og hederspriser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- Arvid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“Bøllekurs” for jenter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- Arvid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Jentene våre som driver med ulike typer ballspill er ukomfortable med taklinger og kontakt med motspillere. Vi er jo så heldige at vi har noen tøffe "råskinn" på damelaget i rugby. Vi bør spørre om noen av dem har lyst til å lage "bøllekurs" for jentelagene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 Stjernesommer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- Einar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 oppstart Ledergruppe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- Einar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Kompetanseplan, hvordan skal vi følge opp dette videre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- Einar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Rent idrettslag, fornyelse av antidopingpolicy og oppfølging av Rene utøvere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- Einar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Gjennomføre Bedre klubb, en stund siden sist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- Einar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Varslingsrutiner og trygge trenere, hvordan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Einar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Hvordan implementerer vi Trenerattesten til alle våre trenere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Einar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0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Orienteringssaker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Orientering fra Administrasjonen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Regnskapsrapport pr. 31. desember 2020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Rapport utestående fordringer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(Status: 2019: 6,1%, 2020: 13%, 2021: 41%)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Kartleggingsskjema avdelingene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Avviksrapportering HMS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Vedtaksprotokollen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  <w:color w:val="ff0000"/>
          <w:sz w:val="26"/>
          <w:szCs w:val="26"/>
        </w:rPr>
      </w:pP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Dersom noen av styremedlemmene anser seg inhabil i en sak, bes dette meddelt styreleder så raskt som mulig. 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MØTEPLAN 2021</w:t>
      </w:r>
    </w:p>
    <w:tbl>
      <w:tblPr>
        <w:tblStyle w:val="Table1"/>
        <w:tblW w:w="8188.000000000001" w:type="dxa"/>
        <w:jc w:val="left"/>
        <w:tblInd w:w="0.0" w:type="dxa"/>
        <w:tblLayout w:type="fixed"/>
        <w:tblLook w:val="0400"/>
      </w:tblPr>
      <w:tblGrid>
        <w:gridCol w:w="2518"/>
        <w:gridCol w:w="1134"/>
        <w:gridCol w:w="992"/>
        <w:gridCol w:w="1134"/>
        <w:gridCol w:w="2410"/>
        <w:tblGridChange w:id="0">
          <w:tblGrid>
            <w:gridCol w:w="2518"/>
            <w:gridCol w:w="1134"/>
            <w:gridCol w:w="992"/>
            <w:gridCol w:w="1134"/>
            <w:gridCol w:w="2410"/>
          </w:tblGrid>
        </w:tblGridChange>
      </w:tblGrid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left="51" w:right="37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Møte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right="144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Ukedag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Tidspkt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left="160" w:right="14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right="184"/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12/1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trHeight w:val="1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Strategi/budsjett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ind w:right="184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26/1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right="111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23/2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 (Oslo idrettskrets)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right="184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02/3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left="73" w:firstLine="0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right="184"/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right="184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8/4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left="51" w:right="38" w:firstLine="0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Årsmøte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ind w:right="129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29/4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ind w:right="184"/>
              <w:rPr>
                <w:rFonts w:ascii="Calibri" w:cs="Calibri" w:eastAsia="Calibri" w:hAnsi="Calibri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12/5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ind w:right="184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27/5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10/8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31/8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26/10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ind w:left="50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ind w:right="184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ind w:left="51" w:right="39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Styret + julebord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ind w:right="12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ind w:left="116" w:right="10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ind w:left="160" w:right="150" w:hanging="8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STYRESAKER i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Oppfølging av utbyggingen av Voldsløkka sør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100- års jubileum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Planlegging, gjennomføring og evaluering  av rekrutterings- og inkluderingsarbeidet, inkl. nabolagsklubb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Organisering av ny idretter – Håndball, Dans, Judo, 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Allidrett/turn – Få i gang som egen avdeling styrt av frivillige.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Sammenslåing av bandy, innebandy og landhockey?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 Judo og bryting?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Ungdom i arbeid – Utarbeide plan og finne finansiering.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Kurs og kompetanse – Kartlegging av status og lage plan for veien videre.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Trivselsundersøkelse blant medlemmene?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Boblehall tennis og tennislek rundt banene?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Verdiombud ?  - Varslingsrutiner, sørge for kursing og kompetanse, samle alle verditemaer.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GDPR – nye personvernregler i Sagene IF.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Revidering årshjulet.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Digitalisering - Nytt medlemsregister,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Nytt regnskapssystem og rutiner, innfasing av Onestop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Fornye Anti-doping policy (nytt styret)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Gjennomføre bedre 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Sponsorarbeid – Få i gang arbeid mot større sponsorer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Tiltak/plan for rekruttering etter Korona – Sommerplan 2021, søknad Gjensidigestiftelsen.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Veien videre for Etter skoletid – BUFdir støtte varer til 28/2 2022.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Har du saker til styret?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Send dem på epost til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i w:val="1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nestleder@sageneif.com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 w:orient="portrait"/>
      <w:pgMar w:bottom="1440" w:top="1350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Zero"/>
      <w:lvlText w:val="%1/2021"/>
      <w:lvlJc w:val="left"/>
      <w:pPr>
        <w:ind w:left="360" w:hanging="360"/>
      </w:pPr>
      <w:rPr>
        <w:rFonts w:ascii="Calibri" w:cs="Calibri" w:eastAsia="Calibri" w:hAnsi="Calibri"/>
        <w:b w:val="1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70F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F035D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9B0668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 w:val="1"/>
    <w:qFormat w:val="1"/>
    <w:rsid w:val="0048370F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uiPriority w:val="9"/>
    <w:rsid w:val="00F035D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 w:val="1"/>
    <w:qFormat w:val="1"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 w:val="1"/>
    <w:uiPriority w:val="39"/>
    <w:unhideWhenUsed w:val="1"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 w:val="1"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A671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A67186"/>
    <w:rPr>
      <w:rFonts w:ascii="Tahoma" w:cs="Tahoma" w:hAnsi="Tahoma"/>
      <w:sz w:val="16"/>
      <w:szCs w:val="16"/>
    </w:rPr>
  </w:style>
  <w:style w:type="paragraph" w:styleId="Ingenmellomrom">
    <w:name w:val="No Spacing"/>
    <w:link w:val="IngenmellomromTegn"/>
    <w:uiPriority w:val="1"/>
    <w:qFormat w:val="1"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 w:val="1"/>
    <w:rsid w:val="00D52211"/>
    <w:pPr>
      <w:ind w:left="720"/>
      <w:contextualSpacing w:val="1"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9B066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 w:val="1"/>
    <w:uiPriority w:val="39"/>
    <w:unhideWhenUsed w:val="1"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 w:val="1"/>
    <w:unhideWhenUsed w:val="1"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2D56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 w:val="1"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 w:val="1"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9402D"/>
  </w:style>
  <w:style w:type="character" w:styleId="Overskrift3Tegn" w:customStyle="1">
    <w:name w:val="Overskrift 3 Tegn"/>
    <w:basedOn w:val="Standardskriftforavsnitt"/>
    <w:link w:val="Overskrift3"/>
    <w:uiPriority w:val="9"/>
    <w:rsid w:val="0048370F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INNH3">
    <w:name w:val="toc 3"/>
    <w:basedOn w:val="Normal"/>
    <w:next w:val="Normal"/>
    <w:autoRedefine w:val="1"/>
    <w:uiPriority w:val="39"/>
    <w:unhideWhenUsed w:val="1"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riform" w:customStyle="1">
    <w:name w:val="Fri form"/>
    <w:basedOn w:val="Normal"/>
    <w:rsid w:val="0048370F"/>
    <w:rPr>
      <w:rFonts w:ascii="Lucida Grande" w:cs="Times New Roman" w:hAnsi="Lucida Grande"/>
      <w:color w:val="000000"/>
      <w:lang w:eastAsia="nb-NO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cs="Times New Roman" w:hAnsi="Helvetica"/>
      <w:color w:val="000000"/>
      <w:sz w:val="24"/>
      <w:szCs w:val="24"/>
      <w:lang w:eastAsia="nb-NO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 w:val="1"/>
    <w:unhideWhenUsed w:val="1"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 w:val="1"/>
    <w:unhideWhenUsed w:val="1"/>
    <w:rsid w:val="0048370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 w:val="1"/>
    <w:rsid w:val="0048370F"/>
    <w:rPr>
      <w:sz w:val="20"/>
      <w:szCs w:val="20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 w:val="1"/>
    <w:rsid w:val="0048370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nb-NO"/>
    </w:rPr>
  </w:style>
  <w:style w:type="character" w:styleId="FotnotetekstTegn" w:customStyle="1">
    <w:name w:val="Fotnotetekst Tegn"/>
    <w:basedOn w:val="Standardskriftforavsnitt"/>
    <w:link w:val="Fotnotetekst"/>
    <w:semiHidden w:val="1"/>
    <w:rsid w:val="0048370F"/>
    <w:rPr>
      <w:rFonts w:ascii="Times New Roman" w:cs="Times New Roman" w:eastAsia="Times New Roman" w:hAnsi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 w:val="1"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cs="Times New Roman" w:eastAsia="Times New Roman" w:hAnsi="Times New Roman"/>
      <w:i w:val="1"/>
      <w:iCs w:val="1"/>
      <w:sz w:val="24"/>
      <w:szCs w:val="24"/>
      <w:lang w:eastAsia="nb-NO"/>
    </w:rPr>
  </w:style>
  <w:style w:type="character" w:styleId="BrdtekstTegn" w:customStyle="1">
    <w:name w:val="Brødtekst Tegn"/>
    <w:basedOn w:val="Standardskriftforavsnitt"/>
    <w:link w:val="Brdtekst"/>
    <w:rsid w:val="0048370F"/>
    <w:rPr>
      <w:rFonts w:ascii="Times New Roman" w:cs="Times New Roman" w:eastAsia="Times New Roman" w:hAnsi="Times New Roman"/>
      <w:i w:val="1"/>
      <w:iCs w:val="1"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cs="Times New Roman" w:eastAsia="Times New Roman" w:hAnsi="Times New Roman"/>
      <w:sz w:val="60"/>
      <w:szCs w:val="24"/>
      <w:lang w:eastAsia="nb-NO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cstheme="minorBidi" w:eastAsiaTheme="minorHAns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 w:val="1"/>
    <w:unhideWhenUsed w:val="1"/>
    <w:rsid w:val="001320D5"/>
    <w:rPr>
      <w:b w:val="1"/>
      <w:bCs w:val="1"/>
    </w:rPr>
  </w:style>
  <w:style w:type="character" w:styleId="KommentaremneTegn" w:customStyle="1">
    <w:name w:val="Kommentaremne Tegn"/>
    <w:basedOn w:val="MerknadstekstTegn"/>
    <w:link w:val="Kommentaremne"/>
    <w:uiPriority w:val="99"/>
    <w:semiHidden w:val="1"/>
    <w:rsid w:val="001320D5"/>
    <w:rPr>
      <w:b w:val="1"/>
      <w:bCs w:val="1"/>
      <w:sz w:val="20"/>
      <w:szCs w:val="20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542C9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innsyn.pbe.oslo.kommune.no/saksinnsyn/casedet.asp?mode=&amp;caseno=201814722" TargetMode="External"/><Relationship Id="rId12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ypn93g--YUq0gXwHLLSOxPmE7-Cb8RAGnxOcxr7edmk/edit?usp=sharing" TargetMode="External"/><Relationship Id="rId15" Type="http://schemas.openxmlformats.org/officeDocument/2006/relationships/footer" Target="footer1.xml"/><Relationship Id="rId14" Type="http://schemas.openxmlformats.org/officeDocument/2006/relationships/hyperlink" Target="mailto:nestleder@sageneif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meet.google.com/xxz-tqvu-xy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mz0Wfr1ykDO2JGJZaskKqfg1g==">AMUW2mVZQubL2OCZlyXcG4tya6e1IxASx9CYexMTFfy5XX4TA8kzyvxA1xgP5lNPiotpZ6vTjpLQNXwsfoZOS74B36puP2Pk58z2aimA31p2v0gk6AYU4BQ=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2021-06-04T14:40:00Z</dcterms:created>
  <dc:creator>Seppola, Torkell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