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04264" w14:textId="77777777" w:rsidR="001139C3" w:rsidRPr="00EC3E43" w:rsidRDefault="001139C3" w:rsidP="001139C3">
      <w:pPr>
        <w:pStyle w:val="Overskrift1"/>
      </w:pPr>
      <w:bookmarkStart w:id="0" w:name="_GoBack"/>
      <w:bookmarkEnd w:id="0"/>
      <w:r w:rsidRPr="00EC3E43">
        <w:t>Rapport inkludering i idrettslag våren 2018</w:t>
      </w:r>
    </w:p>
    <w:p w14:paraId="1A0FE958" w14:textId="77777777" w:rsidR="001139C3" w:rsidRPr="00EC3E43" w:rsidRDefault="001139C3" w:rsidP="001139C3">
      <w:pPr>
        <w:rPr>
          <w:rFonts w:asciiTheme="majorHAnsi" w:hAnsiTheme="majorHAnsi"/>
        </w:rPr>
      </w:pPr>
    </w:p>
    <w:p w14:paraId="6F77A7D6" w14:textId="77777777" w:rsidR="0086724A" w:rsidRPr="00EC3E43" w:rsidRDefault="0086724A" w:rsidP="00851541">
      <w:pPr>
        <w:rPr>
          <w:rFonts w:asciiTheme="majorHAnsi" w:hAnsiTheme="majorHAnsi"/>
          <w:b/>
          <w:sz w:val="22"/>
          <w:szCs w:val="22"/>
        </w:rPr>
      </w:pPr>
      <w:r w:rsidRPr="00EC3E43">
        <w:rPr>
          <w:rFonts w:asciiTheme="majorHAnsi" w:hAnsiTheme="majorHAnsi"/>
          <w:b/>
          <w:sz w:val="22"/>
          <w:szCs w:val="22"/>
        </w:rPr>
        <w:t>Hvilke tiltak er gjennomført våren 2018?</w:t>
      </w:r>
    </w:p>
    <w:p w14:paraId="5C6EB8E6" w14:textId="77777777" w:rsidR="00851541" w:rsidRPr="00EC3E43" w:rsidRDefault="0086724A" w:rsidP="00851541">
      <w:pPr>
        <w:rPr>
          <w:rFonts w:asciiTheme="majorHAnsi" w:hAnsiTheme="majorHAnsi"/>
          <w:sz w:val="22"/>
          <w:szCs w:val="22"/>
        </w:rPr>
      </w:pPr>
      <w:r w:rsidRPr="00EC3E43">
        <w:rPr>
          <w:rFonts w:asciiTheme="majorHAnsi" w:hAnsiTheme="majorHAnsi"/>
          <w:sz w:val="22"/>
          <w:szCs w:val="22"/>
        </w:rPr>
        <w:t xml:space="preserve">Sagene IF har ila våren igangsatt og gjennomført inkluderingstiltakene våre i tråd med søknaden/ planen. Det betyr: </w:t>
      </w:r>
    </w:p>
    <w:p w14:paraId="1EB828A6" w14:textId="77777777" w:rsidR="00851541" w:rsidRPr="00EC3E43" w:rsidRDefault="00851541" w:rsidP="00851541">
      <w:pPr>
        <w:pStyle w:val="Listeavsnit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C3E43">
        <w:rPr>
          <w:rFonts w:asciiTheme="majorHAnsi" w:hAnsiTheme="majorHAnsi"/>
          <w:sz w:val="22"/>
          <w:szCs w:val="22"/>
        </w:rPr>
        <w:t xml:space="preserve">2 </w:t>
      </w:r>
      <w:proofErr w:type="spellStart"/>
      <w:r w:rsidRPr="00EC3E43">
        <w:rPr>
          <w:rFonts w:asciiTheme="majorHAnsi" w:hAnsiTheme="majorHAnsi"/>
          <w:sz w:val="22"/>
          <w:szCs w:val="22"/>
        </w:rPr>
        <w:t>stk</w:t>
      </w:r>
      <w:proofErr w:type="spellEnd"/>
      <w:r w:rsidRPr="00EC3E43">
        <w:rPr>
          <w:rFonts w:asciiTheme="majorHAnsi" w:hAnsiTheme="majorHAnsi"/>
          <w:sz w:val="22"/>
          <w:szCs w:val="22"/>
        </w:rPr>
        <w:t xml:space="preserve"> bandyskoler – Begge ble fullført før vinterferien. </w:t>
      </w:r>
    </w:p>
    <w:p w14:paraId="19FC1AA9" w14:textId="77777777" w:rsidR="00851541" w:rsidRPr="00EC3E43" w:rsidRDefault="00851541" w:rsidP="00851541">
      <w:pPr>
        <w:pStyle w:val="Listeavsnit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C3E43">
        <w:rPr>
          <w:rFonts w:asciiTheme="majorHAnsi" w:hAnsiTheme="majorHAnsi"/>
          <w:sz w:val="22"/>
          <w:szCs w:val="22"/>
        </w:rPr>
        <w:t xml:space="preserve">2 </w:t>
      </w:r>
      <w:proofErr w:type="spellStart"/>
      <w:r w:rsidRPr="00EC3E43">
        <w:rPr>
          <w:rFonts w:asciiTheme="majorHAnsi" w:hAnsiTheme="majorHAnsi"/>
          <w:sz w:val="22"/>
          <w:szCs w:val="22"/>
        </w:rPr>
        <w:t>stk</w:t>
      </w:r>
      <w:proofErr w:type="spellEnd"/>
      <w:r w:rsidRPr="00EC3E43">
        <w:rPr>
          <w:rFonts w:asciiTheme="majorHAnsi" w:hAnsiTheme="majorHAnsi"/>
          <w:sz w:val="22"/>
          <w:szCs w:val="22"/>
        </w:rPr>
        <w:t xml:space="preserve"> tennisskoler – Den første er ferdig, den andre er ferdig til sommeren. </w:t>
      </w:r>
    </w:p>
    <w:p w14:paraId="77977B44" w14:textId="77777777" w:rsidR="0086724A" w:rsidRPr="00EC3E43" w:rsidRDefault="00851541" w:rsidP="0086724A">
      <w:pPr>
        <w:pStyle w:val="Listeavsnit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C3E43">
        <w:rPr>
          <w:rFonts w:asciiTheme="majorHAnsi" w:hAnsiTheme="majorHAnsi"/>
          <w:sz w:val="22"/>
          <w:szCs w:val="22"/>
        </w:rPr>
        <w:t xml:space="preserve">2 </w:t>
      </w:r>
      <w:proofErr w:type="spellStart"/>
      <w:r w:rsidRPr="00EC3E43">
        <w:rPr>
          <w:rFonts w:asciiTheme="majorHAnsi" w:hAnsiTheme="majorHAnsi"/>
          <w:sz w:val="22"/>
          <w:szCs w:val="22"/>
        </w:rPr>
        <w:t>stk</w:t>
      </w:r>
      <w:proofErr w:type="spellEnd"/>
      <w:r w:rsidRPr="00EC3E43">
        <w:rPr>
          <w:rFonts w:asciiTheme="majorHAnsi" w:hAnsiTheme="majorHAnsi"/>
          <w:sz w:val="22"/>
          <w:szCs w:val="22"/>
        </w:rPr>
        <w:t xml:space="preserve"> landhockeyskoler – Den førte er ferdig, den andre er i gang og fortsetter over sommeren</w:t>
      </w:r>
    </w:p>
    <w:p w14:paraId="0960D08C" w14:textId="77777777" w:rsidR="00851541" w:rsidRPr="00EC3E43" w:rsidRDefault="00851541" w:rsidP="00851541">
      <w:pPr>
        <w:rPr>
          <w:rFonts w:asciiTheme="majorHAnsi" w:hAnsiTheme="majorHAnsi"/>
          <w:sz w:val="22"/>
          <w:szCs w:val="22"/>
        </w:rPr>
      </w:pPr>
    </w:p>
    <w:p w14:paraId="622D539D" w14:textId="77777777" w:rsidR="0086724A" w:rsidRPr="00EC3E43" w:rsidRDefault="0086724A" w:rsidP="001139C3">
      <w:pPr>
        <w:rPr>
          <w:rFonts w:asciiTheme="majorHAnsi" w:hAnsiTheme="majorHAnsi"/>
          <w:b/>
          <w:sz w:val="22"/>
          <w:szCs w:val="22"/>
        </w:rPr>
      </w:pPr>
      <w:r w:rsidRPr="00EC3E43">
        <w:rPr>
          <w:rFonts w:asciiTheme="majorHAnsi" w:hAnsiTheme="majorHAnsi"/>
          <w:b/>
          <w:sz w:val="22"/>
          <w:szCs w:val="22"/>
        </w:rPr>
        <w:t>Er tiltakene godt besøkt?</w:t>
      </w:r>
    </w:p>
    <w:p w14:paraId="7FED962F" w14:textId="77777777" w:rsidR="002058CE" w:rsidRDefault="002058CE" w:rsidP="001139C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Inkluderingstiltakene våren 2018 har i hovedsak godt besøkt. Vi har best besøk på de tiltakene der vi samarbeider med skolene (AKS). De øvrige tiltakene har imidlertid også økt </w:t>
      </w:r>
      <w:r w:rsidR="005358C6">
        <w:rPr>
          <w:rFonts w:asciiTheme="majorHAnsi" w:hAnsiTheme="majorHAnsi"/>
          <w:sz w:val="22"/>
          <w:szCs w:val="22"/>
        </w:rPr>
        <w:t xml:space="preserve">sin deltakelse, vi tror at </w:t>
      </w:r>
      <w:r>
        <w:rPr>
          <w:rFonts w:asciiTheme="majorHAnsi" w:hAnsiTheme="majorHAnsi"/>
          <w:sz w:val="22"/>
          <w:szCs w:val="22"/>
        </w:rPr>
        <w:t>dette er en direkte følge av at mange barn har fått prøve aktivitetene via AKS først. Bandy og tennis er svært populært.</w:t>
      </w:r>
      <w:r w:rsidR="005358C6">
        <w:rPr>
          <w:rFonts w:asciiTheme="majorHAnsi" w:hAnsiTheme="majorHAnsi"/>
          <w:sz w:val="22"/>
          <w:szCs w:val="22"/>
        </w:rPr>
        <w:t xml:space="preserve"> Tennis er særlig populært blant jenter.</w:t>
      </w:r>
      <w:r>
        <w:rPr>
          <w:rFonts w:asciiTheme="majorHAnsi" w:hAnsiTheme="majorHAnsi"/>
          <w:sz w:val="22"/>
          <w:szCs w:val="22"/>
        </w:rPr>
        <w:t xml:space="preserve"> Landhockey </w:t>
      </w:r>
      <w:r w:rsidR="005358C6">
        <w:rPr>
          <w:rFonts w:asciiTheme="majorHAnsi" w:hAnsiTheme="majorHAnsi"/>
          <w:sz w:val="22"/>
          <w:szCs w:val="22"/>
        </w:rPr>
        <w:t>sliter noe mer, og bruker langt tid på å få opp faste treningsgrupper med mer enn 10 deltakere.</w:t>
      </w:r>
    </w:p>
    <w:p w14:paraId="58A77558" w14:textId="77777777" w:rsidR="002058CE" w:rsidRDefault="002058CE" w:rsidP="001139C3">
      <w:pPr>
        <w:rPr>
          <w:rFonts w:asciiTheme="majorHAnsi" w:hAnsiTheme="majorHAnsi"/>
          <w:sz w:val="22"/>
          <w:szCs w:val="22"/>
        </w:rPr>
      </w:pPr>
    </w:p>
    <w:p w14:paraId="2B4D9CF1" w14:textId="77777777" w:rsidR="002058CE" w:rsidRDefault="002058CE" w:rsidP="001139C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Deltakeroversikt: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66"/>
        <w:gridCol w:w="1257"/>
      </w:tblGrid>
      <w:tr w:rsidR="002058CE" w:rsidRPr="002058CE" w14:paraId="7DE37AB6" w14:textId="77777777" w:rsidTr="002058CE">
        <w:tc>
          <w:tcPr>
            <w:tcW w:w="0" w:type="auto"/>
          </w:tcPr>
          <w:p w14:paraId="5B8A9993" w14:textId="77777777" w:rsidR="002058CE" w:rsidRPr="002058CE" w:rsidRDefault="002058CE" w:rsidP="001139C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058CE">
              <w:rPr>
                <w:rFonts w:asciiTheme="majorHAnsi" w:hAnsiTheme="majorHAnsi"/>
                <w:b/>
                <w:sz w:val="22"/>
                <w:szCs w:val="22"/>
              </w:rPr>
              <w:t>TILTAK</w:t>
            </w:r>
          </w:p>
        </w:tc>
        <w:tc>
          <w:tcPr>
            <w:tcW w:w="0" w:type="auto"/>
          </w:tcPr>
          <w:p w14:paraId="6F3275F0" w14:textId="77777777" w:rsidR="002058CE" w:rsidRPr="002058CE" w:rsidRDefault="002058CE" w:rsidP="001139C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058CE">
              <w:rPr>
                <w:rFonts w:asciiTheme="majorHAnsi" w:hAnsiTheme="majorHAnsi"/>
                <w:b/>
                <w:sz w:val="22"/>
                <w:szCs w:val="22"/>
              </w:rPr>
              <w:t>DELTAKERE</w:t>
            </w:r>
          </w:p>
        </w:tc>
      </w:tr>
      <w:tr w:rsidR="002058CE" w14:paraId="2EE61F7E" w14:textId="77777777" w:rsidTr="002058CE">
        <w:tc>
          <w:tcPr>
            <w:tcW w:w="0" w:type="auto"/>
          </w:tcPr>
          <w:p w14:paraId="1AE78225" w14:textId="77777777" w:rsidR="002058CE" w:rsidRDefault="002058CE" w:rsidP="001139C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Bandyskolene</w:t>
            </w:r>
          </w:p>
        </w:tc>
        <w:tc>
          <w:tcPr>
            <w:tcW w:w="0" w:type="auto"/>
          </w:tcPr>
          <w:p w14:paraId="3E7879D1" w14:textId="77777777" w:rsidR="002058CE" w:rsidRDefault="002058CE" w:rsidP="001139C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058CE" w14:paraId="03BFABFC" w14:textId="77777777" w:rsidTr="002058CE">
        <w:tc>
          <w:tcPr>
            <w:tcW w:w="0" w:type="auto"/>
          </w:tcPr>
          <w:p w14:paraId="4D52F313" w14:textId="77777777" w:rsidR="002058CE" w:rsidRDefault="002058CE" w:rsidP="001139C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Tennisskolene</w:t>
            </w:r>
            <w:proofErr w:type="spellEnd"/>
          </w:p>
        </w:tc>
        <w:tc>
          <w:tcPr>
            <w:tcW w:w="0" w:type="auto"/>
          </w:tcPr>
          <w:p w14:paraId="0243F2A1" w14:textId="77777777" w:rsidR="002058CE" w:rsidRDefault="002058CE" w:rsidP="001139C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058CE" w14:paraId="47D0D532" w14:textId="77777777" w:rsidTr="002058CE">
        <w:tc>
          <w:tcPr>
            <w:tcW w:w="0" w:type="auto"/>
          </w:tcPr>
          <w:p w14:paraId="6B359D71" w14:textId="77777777" w:rsidR="002058CE" w:rsidRDefault="002058CE" w:rsidP="001139C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Landhockeyskolene</w:t>
            </w:r>
          </w:p>
        </w:tc>
        <w:tc>
          <w:tcPr>
            <w:tcW w:w="0" w:type="auto"/>
          </w:tcPr>
          <w:p w14:paraId="02E5E00C" w14:textId="77777777" w:rsidR="002058CE" w:rsidRDefault="002058CE" w:rsidP="001139C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18FB8C8" w14:textId="77777777" w:rsidR="002058CE" w:rsidRPr="00EC3E43" w:rsidRDefault="002058CE" w:rsidP="001139C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14:paraId="71B0A46C" w14:textId="77777777" w:rsidR="001139C3" w:rsidRPr="00EC3E43" w:rsidRDefault="0086724A" w:rsidP="001139C3">
      <w:pPr>
        <w:rPr>
          <w:rFonts w:asciiTheme="majorHAnsi" w:hAnsiTheme="majorHAnsi"/>
          <w:b/>
          <w:sz w:val="22"/>
          <w:szCs w:val="22"/>
        </w:rPr>
      </w:pPr>
      <w:r w:rsidRPr="00EC3E43">
        <w:rPr>
          <w:rFonts w:asciiTheme="majorHAnsi" w:hAnsiTheme="majorHAnsi"/>
          <w:b/>
          <w:sz w:val="22"/>
          <w:szCs w:val="22"/>
        </w:rPr>
        <w:t xml:space="preserve">Hvordan ligger vi an ift målsetningene?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71"/>
        <w:gridCol w:w="2584"/>
      </w:tblGrid>
      <w:tr w:rsidR="00EC3E43" w:rsidRPr="00EC3E43" w14:paraId="035E4788" w14:textId="77777777" w:rsidTr="005358C6">
        <w:tc>
          <w:tcPr>
            <w:tcW w:w="6771" w:type="dxa"/>
          </w:tcPr>
          <w:p w14:paraId="20A0C649" w14:textId="77777777" w:rsidR="00EC3E43" w:rsidRPr="00EC3E43" w:rsidRDefault="00EC3E43" w:rsidP="00EC3E4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EC3E43">
              <w:rPr>
                <w:rFonts w:asciiTheme="majorHAnsi" w:hAnsiTheme="majorHAnsi" w:cs="Times New Roman"/>
                <w:b/>
                <w:sz w:val="22"/>
                <w:szCs w:val="22"/>
              </w:rPr>
              <w:t>MÅL</w:t>
            </w:r>
          </w:p>
        </w:tc>
        <w:tc>
          <w:tcPr>
            <w:tcW w:w="2584" w:type="dxa"/>
          </w:tcPr>
          <w:p w14:paraId="52E3AC85" w14:textId="77777777" w:rsidR="00EC3E43" w:rsidRPr="00EC3E43" w:rsidRDefault="00EC3E43" w:rsidP="00EC3E4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NÅDD/ IKKE NÅDD</w:t>
            </w:r>
          </w:p>
        </w:tc>
      </w:tr>
      <w:tr w:rsidR="00EC3E43" w:rsidRPr="00EC3E43" w14:paraId="2DA5E982" w14:textId="77777777" w:rsidTr="005358C6">
        <w:tc>
          <w:tcPr>
            <w:tcW w:w="6771" w:type="dxa"/>
          </w:tcPr>
          <w:p w14:paraId="52EADE62" w14:textId="77777777" w:rsidR="00EC3E43" w:rsidRPr="00EC3E43" w:rsidRDefault="00EC3E43" w:rsidP="00EC3E4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EC3E43">
              <w:rPr>
                <w:rFonts w:asciiTheme="majorHAnsi" w:hAnsiTheme="majorHAnsi" w:cs="Times New Roman"/>
                <w:sz w:val="22"/>
                <w:szCs w:val="22"/>
              </w:rPr>
              <w:t xml:space="preserve">Gi et godt og variert lavterskeltilbud til alle barn i bydel Sagene. </w:t>
            </w:r>
          </w:p>
        </w:tc>
        <w:tc>
          <w:tcPr>
            <w:tcW w:w="2584" w:type="dxa"/>
          </w:tcPr>
          <w:p w14:paraId="1762355D" w14:textId="77777777" w:rsidR="00EC3E43" w:rsidRPr="00EC3E43" w:rsidRDefault="005358C6" w:rsidP="00EC3E4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Nådd</w:t>
            </w:r>
          </w:p>
        </w:tc>
      </w:tr>
      <w:tr w:rsidR="00EC3E43" w:rsidRPr="00EC3E43" w14:paraId="02D5F71B" w14:textId="77777777" w:rsidTr="005358C6">
        <w:tc>
          <w:tcPr>
            <w:tcW w:w="6771" w:type="dxa"/>
          </w:tcPr>
          <w:p w14:paraId="50FBE6F5" w14:textId="77777777" w:rsidR="00EC3E43" w:rsidRPr="00EC3E43" w:rsidRDefault="00EC3E43" w:rsidP="007C50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EC3E43">
              <w:rPr>
                <w:rFonts w:asciiTheme="majorHAnsi" w:hAnsiTheme="majorHAnsi" w:cs="Times New Roman"/>
                <w:sz w:val="22"/>
                <w:szCs w:val="22"/>
              </w:rPr>
              <w:t>Gi al</w:t>
            </w:r>
            <w:r w:rsidR="007C5022">
              <w:rPr>
                <w:rFonts w:asciiTheme="majorHAnsi" w:hAnsiTheme="majorHAnsi" w:cs="Times New Roman"/>
                <w:sz w:val="22"/>
                <w:szCs w:val="22"/>
              </w:rPr>
              <w:t>le deltakerne en innføring i gr. leggende</w:t>
            </w:r>
            <w:r w:rsidRPr="00EC3E43">
              <w:rPr>
                <w:rFonts w:asciiTheme="majorHAnsi" w:hAnsiTheme="majorHAnsi" w:cs="Times New Roman"/>
                <w:sz w:val="22"/>
                <w:szCs w:val="22"/>
              </w:rPr>
              <w:t xml:space="preserve"> ferdigheter i våre idretter. </w:t>
            </w:r>
          </w:p>
        </w:tc>
        <w:tc>
          <w:tcPr>
            <w:tcW w:w="2584" w:type="dxa"/>
          </w:tcPr>
          <w:p w14:paraId="6AD830D3" w14:textId="77777777" w:rsidR="00EC3E43" w:rsidRPr="00EC3E43" w:rsidRDefault="005358C6" w:rsidP="00EC3E4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Nådd</w:t>
            </w:r>
          </w:p>
        </w:tc>
      </w:tr>
      <w:tr w:rsidR="00EC3E43" w:rsidRPr="00EC3E43" w14:paraId="69853862" w14:textId="77777777" w:rsidTr="005358C6">
        <w:tc>
          <w:tcPr>
            <w:tcW w:w="6771" w:type="dxa"/>
          </w:tcPr>
          <w:p w14:paraId="65758260" w14:textId="77777777" w:rsidR="00EC3E43" w:rsidRPr="00EC3E43" w:rsidRDefault="007C5022" w:rsidP="007C50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Gi alle familier, uavh.</w:t>
            </w:r>
            <w:r w:rsidR="00EC3E43" w:rsidRPr="00EC3E43">
              <w:rPr>
                <w:rFonts w:asciiTheme="majorHAnsi" w:hAnsiTheme="majorHAnsi" w:cs="Times New Roman"/>
                <w:sz w:val="22"/>
                <w:szCs w:val="22"/>
              </w:rPr>
              <w:t xml:space="preserve"> av økonomi, mulighet til å være med fra starten av. </w:t>
            </w:r>
          </w:p>
        </w:tc>
        <w:tc>
          <w:tcPr>
            <w:tcW w:w="2584" w:type="dxa"/>
          </w:tcPr>
          <w:p w14:paraId="68178639" w14:textId="77777777" w:rsidR="00EC3E43" w:rsidRPr="00EC3E43" w:rsidRDefault="005358C6" w:rsidP="00EC3E4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Nådd</w:t>
            </w:r>
          </w:p>
        </w:tc>
      </w:tr>
      <w:tr w:rsidR="00EC3E43" w:rsidRPr="00EC3E43" w14:paraId="1B37A057" w14:textId="77777777" w:rsidTr="005358C6">
        <w:tc>
          <w:tcPr>
            <w:tcW w:w="6771" w:type="dxa"/>
          </w:tcPr>
          <w:p w14:paraId="36D0F539" w14:textId="77777777" w:rsidR="00EC3E43" w:rsidRPr="00EC3E43" w:rsidRDefault="00EC3E43" w:rsidP="00EC3E4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EC3E43">
              <w:rPr>
                <w:rFonts w:asciiTheme="majorHAnsi" w:hAnsiTheme="majorHAnsi" w:cs="Times New Roman"/>
                <w:sz w:val="22"/>
                <w:szCs w:val="22"/>
              </w:rPr>
              <w:t xml:space="preserve">Øke rekrutteringen av medlemmer og frivillige til Sagene IF fra underrepresenterte grupper (jenter, fremmedkulturelle) </w:t>
            </w:r>
          </w:p>
        </w:tc>
        <w:tc>
          <w:tcPr>
            <w:tcW w:w="2584" w:type="dxa"/>
          </w:tcPr>
          <w:p w14:paraId="095C5B96" w14:textId="77777777" w:rsidR="005358C6" w:rsidRDefault="005358C6" w:rsidP="00EC3E4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Nådd for medl. </w:t>
            </w:r>
          </w:p>
          <w:p w14:paraId="37322EBB" w14:textId="77777777" w:rsidR="005358C6" w:rsidRPr="00EC3E43" w:rsidRDefault="005358C6" w:rsidP="00EC3E4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Ikke nådd for frivillige</w:t>
            </w:r>
          </w:p>
        </w:tc>
      </w:tr>
      <w:tr w:rsidR="00EC3E43" w:rsidRPr="00EC3E43" w14:paraId="084EDE61" w14:textId="77777777" w:rsidTr="005358C6">
        <w:tc>
          <w:tcPr>
            <w:tcW w:w="6771" w:type="dxa"/>
          </w:tcPr>
          <w:p w14:paraId="400EEC5E" w14:textId="77777777" w:rsidR="00EC3E43" w:rsidRPr="00EC3E43" w:rsidRDefault="00EC3E43" w:rsidP="00EC3E4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EC3E43">
              <w:rPr>
                <w:rFonts w:asciiTheme="majorHAnsi" w:hAnsiTheme="majorHAnsi" w:cs="Times New Roman"/>
                <w:sz w:val="22"/>
                <w:szCs w:val="22"/>
              </w:rPr>
              <w:t xml:space="preserve">Gjøre inkluderingstiltakene til en stabil og solid rekrutteringsmotor for alle idretter i Sagene IF. </w:t>
            </w:r>
          </w:p>
        </w:tc>
        <w:tc>
          <w:tcPr>
            <w:tcW w:w="2584" w:type="dxa"/>
          </w:tcPr>
          <w:p w14:paraId="178EA5EC" w14:textId="77777777" w:rsidR="00EC3E43" w:rsidRDefault="005358C6" w:rsidP="00EC3E4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Nådd for tennis og bandy</w:t>
            </w:r>
          </w:p>
          <w:p w14:paraId="5680050E" w14:textId="77777777" w:rsidR="005358C6" w:rsidRPr="00EC3E43" w:rsidRDefault="005358C6" w:rsidP="00EC3E4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Ikke nådd for landhockey</w:t>
            </w:r>
          </w:p>
        </w:tc>
      </w:tr>
      <w:tr w:rsidR="00EC3E43" w:rsidRPr="00EC3E43" w14:paraId="695F9770" w14:textId="77777777" w:rsidTr="005358C6">
        <w:tc>
          <w:tcPr>
            <w:tcW w:w="6771" w:type="dxa"/>
          </w:tcPr>
          <w:p w14:paraId="54B5DF1E" w14:textId="77777777" w:rsidR="00EC3E43" w:rsidRPr="00EC3E43" w:rsidRDefault="00EC3E43" w:rsidP="00EC3E4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EC3E43">
              <w:rPr>
                <w:rFonts w:asciiTheme="majorHAnsi" w:hAnsiTheme="majorHAnsi" w:cs="Times New Roman"/>
                <w:sz w:val="22"/>
                <w:szCs w:val="22"/>
              </w:rPr>
              <w:t xml:space="preserve">Det deltar mellom 30 og 60 barn på hvert av tiltakene. </w:t>
            </w:r>
          </w:p>
        </w:tc>
        <w:tc>
          <w:tcPr>
            <w:tcW w:w="2584" w:type="dxa"/>
          </w:tcPr>
          <w:p w14:paraId="603D5E5C" w14:textId="77777777" w:rsidR="00EC3E43" w:rsidRDefault="005358C6" w:rsidP="00EC3E4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Nådd for tennis og bandy</w:t>
            </w:r>
          </w:p>
          <w:p w14:paraId="2D59CECF" w14:textId="77777777" w:rsidR="005358C6" w:rsidRPr="00EC3E43" w:rsidRDefault="005358C6" w:rsidP="00EC3E4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Ikke nådd for landhockey</w:t>
            </w:r>
          </w:p>
        </w:tc>
      </w:tr>
      <w:tr w:rsidR="00EC3E43" w:rsidRPr="00EC3E43" w14:paraId="42F9D4B4" w14:textId="77777777" w:rsidTr="005358C6">
        <w:tc>
          <w:tcPr>
            <w:tcW w:w="6771" w:type="dxa"/>
          </w:tcPr>
          <w:p w14:paraId="1341A564" w14:textId="77777777" w:rsidR="00EC3E43" w:rsidRPr="00EC3E43" w:rsidRDefault="007C5022" w:rsidP="007C50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Vi lager </w:t>
            </w:r>
            <w:proofErr w:type="spellStart"/>
            <w:r>
              <w:rPr>
                <w:rFonts w:asciiTheme="majorHAnsi" w:hAnsiTheme="majorHAnsi" w:cs="Times New Roman"/>
                <w:sz w:val="22"/>
                <w:szCs w:val="22"/>
              </w:rPr>
              <w:t>minilag</w:t>
            </w:r>
            <w:proofErr w:type="spellEnd"/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for </w:t>
            </w:r>
            <w:r w:rsidR="00EC3E43" w:rsidRPr="00EC3E43">
              <w:rPr>
                <w:rFonts w:asciiTheme="majorHAnsi" w:hAnsiTheme="majorHAnsi" w:cs="Times New Roman"/>
                <w:sz w:val="22"/>
                <w:szCs w:val="22"/>
              </w:rPr>
              <w:t xml:space="preserve">jenter og gutter som drives av frivillige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etter tiltakene</w:t>
            </w:r>
            <w:r w:rsidR="00EC3E43" w:rsidRPr="00EC3E43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84" w:type="dxa"/>
          </w:tcPr>
          <w:p w14:paraId="5872B0EA" w14:textId="77777777" w:rsidR="00EC3E43" w:rsidRPr="00EC3E43" w:rsidRDefault="005358C6" w:rsidP="00EC3E4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Nådd</w:t>
            </w:r>
          </w:p>
        </w:tc>
      </w:tr>
      <w:tr w:rsidR="00EC3E43" w:rsidRPr="00EC3E43" w14:paraId="56715936" w14:textId="77777777" w:rsidTr="005358C6">
        <w:tc>
          <w:tcPr>
            <w:tcW w:w="6771" w:type="dxa"/>
          </w:tcPr>
          <w:p w14:paraId="0561D31D" w14:textId="77777777" w:rsidR="00EC3E43" w:rsidRPr="00EC3E43" w:rsidRDefault="00EC3E43" w:rsidP="00EC3E4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EC3E43">
              <w:rPr>
                <w:rFonts w:asciiTheme="majorHAnsi" w:hAnsiTheme="majorHAnsi" w:cs="Times New Roman"/>
                <w:sz w:val="22"/>
                <w:szCs w:val="22"/>
              </w:rPr>
              <w:t xml:space="preserve">Alle aktivitetsskolene på alle 5 nærskolene deltar i tiltakene. </w:t>
            </w:r>
          </w:p>
        </w:tc>
        <w:tc>
          <w:tcPr>
            <w:tcW w:w="2584" w:type="dxa"/>
          </w:tcPr>
          <w:p w14:paraId="14ECAB39" w14:textId="77777777" w:rsidR="00EC3E43" w:rsidRPr="00EC3E43" w:rsidRDefault="005358C6" w:rsidP="005358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Nådd, mangler kun en</w:t>
            </w:r>
          </w:p>
        </w:tc>
      </w:tr>
      <w:tr w:rsidR="00EC3E43" w:rsidRPr="00EC3E43" w14:paraId="1572B484" w14:textId="77777777" w:rsidTr="005358C6">
        <w:tc>
          <w:tcPr>
            <w:tcW w:w="6771" w:type="dxa"/>
          </w:tcPr>
          <w:p w14:paraId="55784C99" w14:textId="77777777" w:rsidR="00EC3E43" w:rsidRPr="00EC3E43" w:rsidRDefault="00EC3E43" w:rsidP="00EC3E4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EC3E43">
              <w:rPr>
                <w:rFonts w:asciiTheme="majorHAnsi" w:hAnsiTheme="majorHAnsi" w:cs="Times New Roman"/>
                <w:sz w:val="22"/>
                <w:szCs w:val="22"/>
              </w:rPr>
              <w:t xml:space="preserve">Vi øker antall jenter og jentelag i Sagene IF. </w:t>
            </w:r>
          </w:p>
        </w:tc>
        <w:tc>
          <w:tcPr>
            <w:tcW w:w="2584" w:type="dxa"/>
          </w:tcPr>
          <w:p w14:paraId="031F7D93" w14:textId="77777777" w:rsidR="00EC3E43" w:rsidRDefault="005358C6" w:rsidP="00EC3E4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Nådd, men</w:t>
            </w:r>
            <w:r w:rsidR="007C5022">
              <w:rPr>
                <w:rFonts w:asciiTheme="majorHAnsi" w:hAnsiTheme="majorHAnsi" w:cs="Times New Roman"/>
                <w:sz w:val="22"/>
                <w:szCs w:val="22"/>
              </w:rPr>
              <w:t>: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</w:p>
          <w:p w14:paraId="6A212AC5" w14:textId="77777777" w:rsidR="005358C6" w:rsidRPr="00EC3E43" w:rsidRDefault="007C5022" w:rsidP="00EC3E4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Antall øker, andel</w:t>
            </w:r>
            <w:r w:rsidR="005358C6">
              <w:rPr>
                <w:rFonts w:asciiTheme="majorHAnsi" w:hAnsiTheme="majorHAnsi" w:cs="Times New Roman"/>
                <w:sz w:val="22"/>
                <w:szCs w:val="22"/>
              </w:rPr>
              <w:t xml:space="preserve"> synker.</w:t>
            </w:r>
          </w:p>
        </w:tc>
      </w:tr>
      <w:tr w:rsidR="00EC3E43" w:rsidRPr="00EC3E43" w14:paraId="719881D1" w14:textId="77777777" w:rsidTr="005358C6">
        <w:tc>
          <w:tcPr>
            <w:tcW w:w="6771" w:type="dxa"/>
          </w:tcPr>
          <w:p w14:paraId="6C83FA7A" w14:textId="77777777" w:rsidR="00EC3E43" w:rsidRPr="00EC3E43" w:rsidRDefault="00EC3E43" w:rsidP="00EC3E4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EC3E43">
              <w:rPr>
                <w:rFonts w:asciiTheme="majorHAnsi" w:hAnsiTheme="majorHAnsi" w:cs="Times New Roman"/>
                <w:sz w:val="22"/>
                <w:szCs w:val="22"/>
              </w:rPr>
              <w:t>Flertallet av foreldrene til barna i tiltakene deltar på vår velkomstkveld "Velkommen til Sagene IF"</w:t>
            </w:r>
          </w:p>
        </w:tc>
        <w:tc>
          <w:tcPr>
            <w:tcW w:w="2584" w:type="dxa"/>
          </w:tcPr>
          <w:p w14:paraId="1E2D01F3" w14:textId="77777777" w:rsidR="00EC3E43" w:rsidRDefault="005358C6" w:rsidP="00EC3E4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Nådd for bandy. </w:t>
            </w:r>
          </w:p>
          <w:p w14:paraId="3FB082D8" w14:textId="77777777" w:rsidR="005358C6" w:rsidRPr="00EC3E43" w:rsidRDefault="007C5022" w:rsidP="007C502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To andre ikke holdt enda. </w:t>
            </w:r>
          </w:p>
        </w:tc>
      </w:tr>
    </w:tbl>
    <w:p w14:paraId="02B9179B" w14:textId="77777777" w:rsidR="0086724A" w:rsidRPr="00EC3E43" w:rsidRDefault="0086724A" w:rsidP="001139C3">
      <w:pPr>
        <w:rPr>
          <w:rFonts w:asciiTheme="majorHAnsi" w:hAnsiTheme="majorHAnsi"/>
          <w:b/>
          <w:sz w:val="22"/>
          <w:szCs w:val="22"/>
        </w:rPr>
      </w:pPr>
    </w:p>
    <w:p w14:paraId="11CB3F59" w14:textId="77777777" w:rsidR="0086724A" w:rsidRPr="00EC3E43" w:rsidRDefault="0086724A" w:rsidP="001139C3">
      <w:pPr>
        <w:rPr>
          <w:rFonts w:asciiTheme="majorHAnsi" w:hAnsiTheme="majorHAnsi"/>
          <w:b/>
          <w:sz w:val="22"/>
          <w:szCs w:val="22"/>
        </w:rPr>
      </w:pPr>
      <w:r w:rsidRPr="00EC3E43">
        <w:rPr>
          <w:rFonts w:asciiTheme="majorHAnsi" w:hAnsiTheme="majorHAnsi"/>
          <w:b/>
          <w:sz w:val="22"/>
          <w:szCs w:val="22"/>
        </w:rPr>
        <w:t xml:space="preserve">Er det nødvendig å gjøre endringer i opplegget? </w:t>
      </w:r>
    </w:p>
    <w:p w14:paraId="3D49E8FD" w14:textId="77777777" w:rsidR="0086724A" w:rsidRPr="00EC3E43" w:rsidRDefault="0086724A" w:rsidP="001139C3">
      <w:pPr>
        <w:rPr>
          <w:rFonts w:asciiTheme="majorHAnsi" w:hAnsiTheme="majorHAnsi"/>
          <w:sz w:val="22"/>
          <w:szCs w:val="22"/>
        </w:rPr>
      </w:pPr>
      <w:r w:rsidRPr="00EC3E43">
        <w:rPr>
          <w:rFonts w:asciiTheme="majorHAnsi" w:hAnsiTheme="majorHAnsi"/>
          <w:sz w:val="22"/>
          <w:szCs w:val="22"/>
        </w:rPr>
        <w:t xml:space="preserve">Vi vil prøve å få til noen forbedringer: </w:t>
      </w:r>
    </w:p>
    <w:p w14:paraId="577C1078" w14:textId="77777777" w:rsidR="0086724A" w:rsidRPr="00EC3E43" w:rsidRDefault="0086724A" w:rsidP="00283078">
      <w:pPr>
        <w:pStyle w:val="Listeavsnitt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EC3E43">
        <w:rPr>
          <w:rFonts w:asciiTheme="majorHAnsi" w:hAnsiTheme="majorHAnsi"/>
          <w:sz w:val="22"/>
          <w:szCs w:val="22"/>
        </w:rPr>
        <w:t xml:space="preserve">Arrangere åpen </w:t>
      </w:r>
      <w:r w:rsidR="00283078" w:rsidRPr="00EC3E43">
        <w:rPr>
          <w:rFonts w:asciiTheme="majorHAnsi" w:hAnsiTheme="majorHAnsi"/>
          <w:sz w:val="22"/>
          <w:szCs w:val="22"/>
        </w:rPr>
        <w:t xml:space="preserve">dag </w:t>
      </w:r>
      <w:r w:rsidRPr="00EC3E43">
        <w:rPr>
          <w:rFonts w:asciiTheme="majorHAnsi" w:hAnsiTheme="majorHAnsi"/>
          <w:sz w:val="22"/>
          <w:szCs w:val="22"/>
        </w:rPr>
        <w:t xml:space="preserve">i nytt klubbhus </w:t>
      </w:r>
      <w:r w:rsidR="00283078" w:rsidRPr="00EC3E43">
        <w:rPr>
          <w:rFonts w:asciiTheme="majorHAnsi" w:hAnsiTheme="majorHAnsi"/>
          <w:sz w:val="22"/>
          <w:szCs w:val="22"/>
        </w:rPr>
        <w:t xml:space="preserve">25. august </w:t>
      </w:r>
      <w:r w:rsidRPr="00EC3E43">
        <w:rPr>
          <w:rFonts w:asciiTheme="majorHAnsi" w:hAnsiTheme="majorHAnsi"/>
          <w:sz w:val="22"/>
          <w:szCs w:val="22"/>
        </w:rPr>
        <w:t>der en får prøve alle våre aktiviteter gratis</w:t>
      </w:r>
      <w:r w:rsidR="00283078" w:rsidRPr="00EC3E43">
        <w:rPr>
          <w:rFonts w:asciiTheme="majorHAnsi" w:hAnsiTheme="majorHAnsi"/>
          <w:sz w:val="22"/>
          <w:szCs w:val="22"/>
        </w:rPr>
        <w:t xml:space="preserve">, og der vi spesifikt markedsfører idrettsskolene vi skal kjøre i høst. </w:t>
      </w:r>
    </w:p>
    <w:p w14:paraId="4D90AE46" w14:textId="77777777" w:rsidR="0086724A" w:rsidRPr="00EC3E43" w:rsidRDefault="0086724A" w:rsidP="00283078">
      <w:pPr>
        <w:pStyle w:val="Listeavsnitt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EC3E43">
        <w:rPr>
          <w:rFonts w:asciiTheme="majorHAnsi" w:hAnsiTheme="majorHAnsi"/>
          <w:sz w:val="22"/>
          <w:szCs w:val="22"/>
        </w:rPr>
        <w:t>Etablere følge- gru</w:t>
      </w:r>
      <w:r w:rsidR="00283078" w:rsidRPr="00EC3E43">
        <w:rPr>
          <w:rFonts w:asciiTheme="majorHAnsi" w:hAnsiTheme="majorHAnsi"/>
          <w:sz w:val="22"/>
          <w:szCs w:val="22"/>
        </w:rPr>
        <w:t>pper ifm de kommunale boligene t/r fotballskolene, sammen med beboerne og bydelen. Målet er at foreldrene til barna som bor i gårdene bytter på å følge alle barna til og fra fotballskolen</w:t>
      </w:r>
      <w:r w:rsidR="00EC3E43" w:rsidRPr="00EC3E43">
        <w:rPr>
          <w:rFonts w:asciiTheme="majorHAnsi" w:hAnsiTheme="majorHAnsi"/>
          <w:sz w:val="22"/>
          <w:szCs w:val="22"/>
        </w:rPr>
        <w:t>e</w:t>
      </w:r>
      <w:r w:rsidR="00283078" w:rsidRPr="00EC3E43">
        <w:rPr>
          <w:rFonts w:asciiTheme="majorHAnsi" w:hAnsiTheme="majorHAnsi"/>
          <w:sz w:val="22"/>
          <w:szCs w:val="22"/>
        </w:rPr>
        <w:t xml:space="preserve">. </w:t>
      </w:r>
    </w:p>
    <w:p w14:paraId="427A95BC" w14:textId="77777777" w:rsidR="0086724A" w:rsidRPr="00EC3E43" w:rsidRDefault="00283078" w:rsidP="00283078">
      <w:pPr>
        <w:pStyle w:val="Listeavsnitt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EC3E43">
        <w:rPr>
          <w:rFonts w:asciiTheme="majorHAnsi" w:hAnsiTheme="majorHAnsi"/>
          <w:sz w:val="22"/>
          <w:szCs w:val="22"/>
        </w:rPr>
        <w:lastRenderedPageBreak/>
        <w:t xml:space="preserve">Starte opp en åpen og gratis idrettsskole i </w:t>
      </w:r>
      <w:proofErr w:type="spellStart"/>
      <w:r w:rsidRPr="00EC3E43">
        <w:rPr>
          <w:rFonts w:asciiTheme="majorHAnsi" w:hAnsiTheme="majorHAnsi"/>
          <w:sz w:val="22"/>
          <w:szCs w:val="22"/>
        </w:rPr>
        <w:t>street</w:t>
      </w:r>
      <w:proofErr w:type="spellEnd"/>
      <w:r w:rsidRPr="00EC3E43">
        <w:rPr>
          <w:rFonts w:asciiTheme="majorHAnsi" w:hAnsiTheme="majorHAnsi"/>
          <w:sz w:val="22"/>
          <w:szCs w:val="22"/>
        </w:rPr>
        <w:t xml:space="preserve">- </w:t>
      </w:r>
      <w:proofErr w:type="spellStart"/>
      <w:r w:rsidRPr="00EC3E43">
        <w:rPr>
          <w:rFonts w:asciiTheme="majorHAnsi" w:hAnsiTheme="majorHAnsi"/>
          <w:sz w:val="22"/>
          <w:szCs w:val="22"/>
        </w:rPr>
        <w:t>dance</w:t>
      </w:r>
      <w:proofErr w:type="spellEnd"/>
      <w:r w:rsidRPr="00EC3E43">
        <w:rPr>
          <w:rFonts w:asciiTheme="majorHAnsi" w:hAnsiTheme="majorHAnsi"/>
          <w:sz w:val="22"/>
          <w:szCs w:val="22"/>
        </w:rPr>
        <w:t xml:space="preserve"> etter ønske fra ungdomsjenter med minoritetsbakgrunn i bydelen. Instruktører blir ungdomsjentene i den lokale dansegruppa Last Queens. Målet er å etablere dans som avdeling i Sagene IF </w:t>
      </w:r>
      <w:proofErr w:type="spellStart"/>
      <w:r w:rsidRPr="00EC3E43">
        <w:rPr>
          <w:rFonts w:asciiTheme="majorHAnsi" w:hAnsiTheme="majorHAnsi"/>
          <w:sz w:val="22"/>
          <w:szCs w:val="22"/>
        </w:rPr>
        <w:t>fom</w:t>
      </w:r>
      <w:proofErr w:type="spellEnd"/>
      <w:r w:rsidRPr="00EC3E43">
        <w:rPr>
          <w:rFonts w:asciiTheme="majorHAnsi" w:hAnsiTheme="majorHAnsi"/>
          <w:sz w:val="22"/>
          <w:szCs w:val="22"/>
        </w:rPr>
        <w:t xml:space="preserve"> årsmøte 2019. </w:t>
      </w:r>
    </w:p>
    <w:p w14:paraId="73CF331F" w14:textId="77777777" w:rsidR="00283078" w:rsidRPr="00EC3E43" w:rsidRDefault="00283078" w:rsidP="00283078">
      <w:pPr>
        <w:pStyle w:val="Listeavsnitt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EC3E43">
        <w:rPr>
          <w:rFonts w:asciiTheme="majorHAnsi" w:hAnsiTheme="majorHAnsi"/>
          <w:sz w:val="22"/>
          <w:szCs w:val="22"/>
        </w:rPr>
        <w:t xml:space="preserve">Starte opp </w:t>
      </w:r>
      <w:r w:rsidR="00EC3E43" w:rsidRPr="00EC3E43">
        <w:rPr>
          <w:rFonts w:asciiTheme="majorHAnsi" w:hAnsiTheme="majorHAnsi"/>
          <w:sz w:val="22"/>
          <w:szCs w:val="22"/>
        </w:rPr>
        <w:t xml:space="preserve">gratis </w:t>
      </w:r>
      <w:r w:rsidRPr="00EC3E43">
        <w:rPr>
          <w:rFonts w:asciiTheme="majorHAnsi" w:hAnsiTheme="majorHAnsi"/>
          <w:sz w:val="22"/>
          <w:szCs w:val="22"/>
        </w:rPr>
        <w:t xml:space="preserve">etter- skoletid- ordning for 5.- 7. klasse i samarbeid med ungdomsklubben Ung- </w:t>
      </w:r>
      <w:proofErr w:type="spellStart"/>
      <w:r w:rsidRPr="00EC3E43">
        <w:rPr>
          <w:rFonts w:asciiTheme="majorHAnsi" w:hAnsiTheme="majorHAnsi"/>
          <w:sz w:val="22"/>
          <w:szCs w:val="22"/>
        </w:rPr>
        <w:t>metro</w:t>
      </w:r>
      <w:proofErr w:type="spellEnd"/>
      <w:r w:rsidRPr="00EC3E43">
        <w:rPr>
          <w:rFonts w:asciiTheme="majorHAnsi" w:hAnsiTheme="majorHAnsi"/>
          <w:sz w:val="22"/>
          <w:szCs w:val="22"/>
        </w:rPr>
        <w:t>, etter forespørsel fra Foreldreutvalgene (</w:t>
      </w:r>
      <w:proofErr w:type="spellStart"/>
      <w:r w:rsidRPr="00EC3E43">
        <w:rPr>
          <w:rFonts w:asciiTheme="majorHAnsi" w:hAnsiTheme="majorHAnsi"/>
          <w:sz w:val="22"/>
          <w:szCs w:val="22"/>
        </w:rPr>
        <w:t>FAU</w:t>
      </w:r>
      <w:proofErr w:type="spellEnd"/>
      <w:r w:rsidRPr="00EC3E43">
        <w:rPr>
          <w:rFonts w:asciiTheme="majorHAnsi" w:hAnsiTheme="majorHAnsi"/>
          <w:sz w:val="22"/>
          <w:szCs w:val="22"/>
        </w:rPr>
        <w:t xml:space="preserve">) ved </w:t>
      </w:r>
      <w:r w:rsidR="00EC3E43" w:rsidRPr="00EC3E43">
        <w:rPr>
          <w:rFonts w:asciiTheme="majorHAnsi" w:hAnsiTheme="majorHAnsi"/>
          <w:sz w:val="22"/>
          <w:szCs w:val="22"/>
        </w:rPr>
        <w:t xml:space="preserve">skolene. Målet er å få til et tilbud 2 ganger pr uke, der ungdommene er en dag hos Ung- </w:t>
      </w:r>
      <w:proofErr w:type="spellStart"/>
      <w:r w:rsidR="00EC3E43" w:rsidRPr="00EC3E43">
        <w:rPr>
          <w:rFonts w:asciiTheme="majorHAnsi" w:hAnsiTheme="majorHAnsi"/>
          <w:sz w:val="22"/>
          <w:szCs w:val="22"/>
        </w:rPr>
        <w:t>metro</w:t>
      </w:r>
      <w:proofErr w:type="spellEnd"/>
      <w:r w:rsidR="00EC3E43" w:rsidRPr="00EC3E43">
        <w:rPr>
          <w:rFonts w:asciiTheme="majorHAnsi" w:hAnsiTheme="majorHAnsi"/>
          <w:sz w:val="22"/>
          <w:szCs w:val="22"/>
        </w:rPr>
        <w:t xml:space="preserve"> og en dag hos oss i klubbhuset. Den dagen de er hos oss vil vi drive med fysisk aktivitet av noe slag. </w:t>
      </w:r>
    </w:p>
    <w:p w14:paraId="6EE926B1" w14:textId="77777777" w:rsidR="0086724A" w:rsidRPr="00EC3E43" w:rsidRDefault="0086724A" w:rsidP="001139C3">
      <w:pPr>
        <w:rPr>
          <w:rFonts w:asciiTheme="majorHAnsi" w:hAnsiTheme="majorHAnsi"/>
          <w:b/>
          <w:sz w:val="22"/>
          <w:szCs w:val="22"/>
        </w:rPr>
      </w:pPr>
    </w:p>
    <w:p w14:paraId="017E4D04" w14:textId="77777777" w:rsidR="0086724A" w:rsidRPr="00EC3E43" w:rsidRDefault="0086724A" w:rsidP="001139C3">
      <w:pPr>
        <w:rPr>
          <w:rFonts w:asciiTheme="majorHAnsi" w:hAnsiTheme="majorHAnsi"/>
          <w:b/>
          <w:sz w:val="22"/>
          <w:szCs w:val="22"/>
        </w:rPr>
      </w:pPr>
      <w:r w:rsidRPr="00EC3E43">
        <w:rPr>
          <w:rFonts w:asciiTheme="majorHAnsi" w:hAnsiTheme="majorHAnsi"/>
          <w:b/>
          <w:sz w:val="22"/>
          <w:szCs w:val="22"/>
        </w:rPr>
        <w:t>Høsten 2018</w:t>
      </w:r>
    </w:p>
    <w:p w14:paraId="655D378A" w14:textId="77777777" w:rsidR="0086724A" w:rsidRPr="00EC3E43" w:rsidRDefault="0086724A" w:rsidP="0086724A">
      <w:pPr>
        <w:rPr>
          <w:rFonts w:asciiTheme="majorHAnsi" w:hAnsiTheme="majorHAnsi"/>
          <w:sz w:val="22"/>
          <w:szCs w:val="22"/>
        </w:rPr>
      </w:pPr>
      <w:r w:rsidRPr="00EC3E43">
        <w:rPr>
          <w:rFonts w:asciiTheme="majorHAnsi" w:hAnsiTheme="majorHAnsi"/>
          <w:sz w:val="22"/>
          <w:szCs w:val="22"/>
        </w:rPr>
        <w:t>Sagene IF vil ila høsten gjennomføre alle de tiltakene vi har satt opp i søknaden/ planen:</w:t>
      </w:r>
    </w:p>
    <w:p w14:paraId="4428A5F7" w14:textId="77777777" w:rsidR="0086724A" w:rsidRPr="00EC3E43" w:rsidRDefault="0086724A" w:rsidP="0086724A">
      <w:pPr>
        <w:pStyle w:val="Listeavsnit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EC3E43">
        <w:rPr>
          <w:rFonts w:asciiTheme="majorHAnsi" w:hAnsiTheme="majorHAnsi"/>
          <w:sz w:val="22"/>
          <w:szCs w:val="22"/>
        </w:rPr>
        <w:t>Fotballskolene</w:t>
      </w:r>
    </w:p>
    <w:p w14:paraId="6673CB32" w14:textId="77777777" w:rsidR="0086724A" w:rsidRPr="00EC3E43" w:rsidRDefault="0086724A" w:rsidP="0086724A">
      <w:pPr>
        <w:pStyle w:val="Listeavsnit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EC3E43">
        <w:rPr>
          <w:rFonts w:asciiTheme="majorHAnsi" w:hAnsiTheme="majorHAnsi"/>
          <w:sz w:val="22"/>
          <w:szCs w:val="22"/>
        </w:rPr>
        <w:t xml:space="preserve">Rugbyskolene </w:t>
      </w:r>
    </w:p>
    <w:p w14:paraId="03472E89" w14:textId="77777777" w:rsidR="0086724A" w:rsidRPr="00EC3E43" w:rsidRDefault="0086724A" w:rsidP="0086724A">
      <w:pPr>
        <w:pStyle w:val="Listeavsnit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EC3E43">
        <w:rPr>
          <w:rFonts w:asciiTheme="majorHAnsi" w:hAnsiTheme="majorHAnsi"/>
          <w:sz w:val="22"/>
          <w:szCs w:val="22"/>
        </w:rPr>
        <w:t xml:space="preserve">Innebandyskolene </w:t>
      </w:r>
    </w:p>
    <w:p w14:paraId="5CD0EA6D" w14:textId="77777777" w:rsidR="0086724A" w:rsidRPr="00EC3E43" w:rsidRDefault="0086724A" w:rsidP="0086724A">
      <w:pPr>
        <w:pStyle w:val="Listeavsnit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EC3E43">
        <w:rPr>
          <w:rFonts w:asciiTheme="majorHAnsi" w:hAnsiTheme="majorHAnsi"/>
          <w:sz w:val="22"/>
          <w:szCs w:val="22"/>
        </w:rPr>
        <w:t>Bryteskolene</w:t>
      </w:r>
    </w:p>
    <w:p w14:paraId="55BE3B54" w14:textId="77777777" w:rsidR="0086724A" w:rsidRPr="00EC3E43" w:rsidRDefault="0086724A" w:rsidP="0086724A">
      <w:pPr>
        <w:rPr>
          <w:rFonts w:asciiTheme="majorHAnsi" w:hAnsiTheme="majorHAnsi"/>
          <w:sz w:val="22"/>
          <w:szCs w:val="22"/>
        </w:rPr>
      </w:pPr>
    </w:p>
    <w:p w14:paraId="7DF6ED4A" w14:textId="77777777" w:rsidR="0086724A" w:rsidRPr="00EC3E43" w:rsidRDefault="0086724A" w:rsidP="0086724A">
      <w:pPr>
        <w:rPr>
          <w:rFonts w:asciiTheme="majorHAnsi" w:hAnsiTheme="majorHAnsi"/>
          <w:sz w:val="22"/>
          <w:szCs w:val="22"/>
        </w:rPr>
      </w:pPr>
      <w:r w:rsidRPr="00EC3E43">
        <w:rPr>
          <w:rFonts w:asciiTheme="majorHAnsi" w:hAnsiTheme="majorHAnsi"/>
          <w:sz w:val="22"/>
          <w:szCs w:val="22"/>
        </w:rPr>
        <w:t xml:space="preserve">All info om tiltakene legges ut på våre nettsider her: </w:t>
      </w:r>
      <w:hyperlink r:id="rId6" w:history="1">
        <w:r w:rsidRPr="00EC3E43">
          <w:rPr>
            <w:rStyle w:val="Hyperkobling"/>
            <w:rFonts w:asciiTheme="majorHAnsi" w:hAnsiTheme="majorHAnsi"/>
            <w:sz w:val="22"/>
            <w:szCs w:val="22"/>
          </w:rPr>
          <w:t>http://sageneif.no/idrettsskolene/</w:t>
        </w:r>
      </w:hyperlink>
      <w:r w:rsidRPr="00EC3E43">
        <w:rPr>
          <w:rFonts w:asciiTheme="majorHAnsi" w:hAnsiTheme="majorHAnsi"/>
          <w:sz w:val="22"/>
          <w:szCs w:val="22"/>
        </w:rPr>
        <w:t xml:space="preserve"> </w:t>
      </w:r>
    </w:p>
    <w:p w14:paraId="04FA1FAE" w14:textId="77777777" w:rsidR="0086724A" w:rsidRPr="00EC3E43" w:rsidRDefault="0086724A" w:rsidP="001139C3">
      <w:pPr>
        <w:rPr>
          <w:rFonts w:asciiTheme="majorHAnsi" w:hAnsiTheme="majorHAnsi"/>
          <w:sz w:val="22"/>
          <w:szCs w:val="22"/>
        </w:rPr>
      </w:pPr>
    </w:p>
    <w:sectPr w:rsidR="0086724A" w:rsidRPr="00EC3E43" w:rsidSect="00851541">
      <w:pgSz w:w="11900" w:h="16840"/>
      <w:pgMar w:top="1417" w:right="126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6B06"/>
    <w:multiLevelType w:val="hybridMultilevel"/>
    <w:tmpl w:val="23D0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77C14"/>
    <w:multiLevelType w:val="hybridMultilevel"/>
    <w:tmpl w:val="B47A3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74B2E"/>
    <w:multiLevelType w:val="hybridMultilevel"/>
    <w:tmpl w:val="DFC66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1539C"/>
    <w:multiLevelType w:val="hybridMultilevel"/>
    <w:tmpl w:val="A6C6A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D37CF"/>
    <w:multiLevelType w:val="hybridMultilevel"/>
    <w:tmpl w:val="9D506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C3"/>
    <w:rsid w:val="001139C3"/>
    <w:rsid w:val="002058CE"/>
    <w:rsid w:val="00283078"/>
    <w:rsid w:val="00352B55"/>
    <w:rsid w:val="005358C6"/>
    <w:rsid w:val="007C5022"/>
    <w:rsid w:val="00851541"/>
    <w:rsid w:val="0086724A"/>
    <w:rsid w:val="00B5726C"/>
    <w:rsid w:val="00EC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F1F6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139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1139C3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139C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eavsnitt">
    <w:name w:val="List Paragraph"/>
    <w:basedOn w:val="Normal"/>
    <w:uiPriority w:val="34"/>
    <w:qFormat/>
    <w:rsid w:val="0085154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6724A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EC3E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139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1139C3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139C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eavsnitt">
    <w:name w:val="List Paragraph"/>
    <w:basedOn w:val="Normal"/>
    <w:uiPriority w:val="34"/>
    <w:qFormat/>
    <w:rsid w:val="0085154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6724A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EC3E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ageneif.no/idrettsskolene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562</Words>
  <Characters>2982</Characters>
  <Application>Microsoft Macintosh Word</Application>
  <DocSecurity>0</DocSecurity>
  <Lines>24</Lines>
  <Paragraphs>7</Paragraphs>
  <ScaleCrop>false</ScaleCrop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Norges Judoforbund</cp:lastModifiedBy>
  <cp:revision>2</cp:revision>
  <dcterms:created xsi:type="dcterms:W3CDTF">2018-06-16T13:41:00Z</dcterms:created>
  <dcterms:modified xsi:type="dcterms:W3CDTF">2018-06-16T14:58:00Z</dcterms:modified>
</cp:coreProperties>
</file>