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CDFB" w14:textId="000F37D0" w:rsidR="00F863B9" w:rsidRDefault="00F863B9"/>
    <w:p w14:paraId="62DCE1C1" w14:textId="5504FE2F" w:rsidR="00F863B9" w:rsidRDefault="0060772A"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CE6D9" wp14:editId="1A5794D6">
                <wp:simplePos x="0" y="0"/>
                <wp:positionH relativeFrom="column">
                  <wp:posOffset>212725</wp:posOffset>
                </wp:positionH>
                <wp:positionV relativeFrom="paragraph">
                  <wp:posOffset>5344795</wp:posOffset>
                </wp:positionV>
                <wp:extent cx="5253355" cy="2606040"/>
                <wp:effectExtent l="0" t="0" r="23495" b="228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55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CB2A5" w14:textId="77777777" w:rsidR="0060772A" w:rsidRDefault="00F863B9" w:rsidP="00F863B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863B9">
                              <w:rPr>
                                <w:sz w:val="96"/>
                                <w:szCs w:val="96"/>
                              </w:rPr>
                              <w:t xml:space="preserve">Sagene IF </w:t>
                            </w:r>
                            <w:r w:rsidR="0060772A">
                              <w:rPr>
                                <w:sz w:val="96"/>
                                <w:szCs w:val="96"/>
                              </w:rPr>
                              <w:t>Strategi</w:t>
                            </w:r>
                            <w:r w:rsidRPr="00F863B9">
                              <w:rPr>
                                <w:sz w:val="96"/>
                                <w:szCs w:val="96"/>
                              </w:rPr>
                              <w:t>plan</w:t>
                            </w:r>
                            <w:r w:rsidR="0060772A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0F94BA9" w14:textId="3B9822D2" w:rsidR="00F863B9" w:rsidRPr="00F863B9" w:rsidRDefault="0060772A" w:rsidP="00F863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2021-2023</w:t>
                            </w:r>
                            <w:r w:rsidR="00F863B9" w:rsidRPr="00F863B9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CE6D9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16.75pt;margin-top:420.85pt;width:413.65pt;height:2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" fillcolor="white [3201]" strokeweight=".5pt">
                <v:textbox>
                  <w:txbxContent>
                    <w:p w14:paraId="567CB2A5" w14:textId="77777777" w:rsidR="0060772A" w:rsidRDefault="00F863B9" w:rsidP="00F863B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863B9">
                        <w:rPr>
                          <w:sz w:val="96"/>
                          <w:szCs w:val="96"/>
                        </w:rPr>
                        <w:t xml:space="preserve">Sagene IF </w:t>
                      </w:r>
                      <w:r w:rsidR="0060772A">
                        <w:rPr>
                          <w:sz w:val="96"/>
                          <w:szCs w:val="96"/>
                        </w:rPr>
                        <w:t>Strategi</w:t>
                      </w:r>
                      <w:r w:rsidRPr="00F863B9">
                        <w:rPr>
                          <w:sz w:val="96"/>
                          <w:szCs w:val="96"/>
                        </w:rPr>
                        <w:t>plan</w:t>
                      </w:r>
                      <w:r w:rsidR="0060772A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20F94BA9" w14:textId="3B9822D2" w:rsidR="00F863B9" w:rsidRPr="00F863B9" w:rsidRDefault="0060772A" w:rsidP="00F863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2021-2023</w:t>
                      </w:r>
                      <w:r w:rsidR="00F863B9" w:rsidRPr="00F863B9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805">
        <w:rPr>
          <w:noProof/>
          <w:lang w:val="en-US" w:eastAsia="nb-NO"/>
        </w:rPr>
        <w:drawing>
          <wp:anchor distT="0" distB="0" distL="114300" distR="114300" simplePos="0" relativeHeight="251666432" behindDoc="0" locked="0" layoutInCell="1" allowOverlap="1" wp14:anchorId="71A9DC07" wp14:editId="7B043928">
            <wp:simplePos x="0" y="0"/>
            <wp:positionH relativeFrom="column">
              <wp:posOffset>1101535</wp:posOffset>
            </wp:positionH>
            <wp:positionV relativeFrom="paragraph">
              <wp:posOffset>1311275</wp:posOffset>
            </wp:positionV>
            <wp:extent cx="3493770" cy="3550285"/>
            <wp:effectExtent l="0" t="0" r="0" b="0"/>
            <wp:wrapNone/>
            <wp:docPr id="5" name="Bilde 5" descr="Logo, Sagene Idretts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Sagene Idrettsfor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09"/>
                    <a:stretch/>
                  </pic:blipFill>
                  <pic:spPr bwMode="auto">
                    <a:xfrm>
                      <a:off x="0" y="0"/>
                      <a:ext cx="349377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84"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E32A" wp14:editId="1F531591">
                <wp:simplePos x="0" y="0"/>
                <wp:positionH relativeFrom="column">
                  <wp:posOffset>-2457323</wp:posOffset>
                </wp:positionH>
                <wp:positionV relativeFrom="paragraph">
                  <wp:posOffset>4009073</wp:posOffset>
                </wp:positionV>
                <wp:extent cx="10667365" cy="1219200"/>
                <wp:effectExtent l="0" t="317" r="19367" b="19368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365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CA7F0" id="Rektangel 3" o:spid="_x0000_s1026" style="position:absolute;margin-left:-193.5pt;margin-top:315.7pt;width:839.95pt;height:9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" fillcolor="black [3213]" strokecolor="black [3213]" strokeweight="1pt"/>
            </w:pict>
          </mc:Fallback>
        </mc:AlternateContent>
      </w:r>
      <w:r w:rsidR="004B30A2"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6B43F" wp14:editId="74886536">
                <wp:simplePos x="0" y="0"/>
                <wp:positionH relativeFrom="column">
                  <wp:posOffset>-216408</wp:posOffset>
                </wp:positionH>
                <wp:positionV relativeFrom="paragraph">
                  <wp:posOffset>4009073</wp:posOffset>
                </wp:positionV>
                <wp:extent cx="10667365" cy="1219200"/>
                <wp:effectExtent l="0" t="317" r="19367" b="19368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365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A1D3E" id="Rektangel 4" o:spid="_x0000_s1026" style="position:absolute;margin-left:-17.05pt;margin-top:315.7pt;width:839.95pt;height:9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" fillcolor="black [3213]" strokecolor="black [3213]" strokeweight="1pt"/>
            </w:pict>
          </mc:Fallback>
        </mc:AlternateContent>
      </w:r>
      <w:r w:rsidR="004B30A2"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3D7CD" wp14:editId="376DD4A5">
                <wp:simplePos x="0" y="0"/>
                <wp:positionH relativeFrom="column">
                  <wp:posOffset>-4727893</wp:posOffset>
                </wp:positionH>
                <wp:positionV relativeFrom="paragraph">
                  <wp:posOffset>4009874</wp:posOffset>
                </wp:positionV>
                <wp:extent cx="10667773" cy="1219409"/>
                <wp:effectExtent l="0" t="317" r="19367" b="19368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773" cy="12194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AE493" id="Rektangel 2" o:spid="_x0000_s1026" style="position:absolute;margin-left:-372.3pt;margin-top:315.75pt;width:840pt;height:9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" fillcolor="black [3213]" strokecolor="black [3213]" strokeweight="1pt"/>
            </w:pict>
          </mc:Fallback>
        </mc:AlternateContent>
      </w:r>
      <w:r w:rsidR="00F863B9"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C180F" wp14:editId="651A671F">
                <wp:simplePos x="0" y="0"/>
                <wp:positionH relativeFrom="column">
                  <wp:posOffset>1775166</wp:posOffset>
                </wp:positionH>
                <wp:positionV relativeFrom="paragraph">
                  <wp:posOffset>8886502</wp:posOffset>
                </wp:positionV>
                <wp:extent cx="2217420" cy="367665"/>
                <wp:effectExtent l="0" t="0" r="25400" b="1333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3C8F5" w14:textId="21BD1E34" w:rsidR="00F863B9" w:rsidRPr="00F863B9" w:rsidRDefault="00F863B9" w:rsidP="00F86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63B9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 xml:space="preserve">Vedtatt av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årsmøte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C180F" id="Tekstboks 7" o:spid="_x0000_s1027" type="#_x0000_t202" style="position:absolute;margin-left:139.8pt;margin-top:699.7pt;width:1in;height:2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" fillcolor="white [3201]" strokeweight=".5pt">
                <v:textbox>
                  <w:txbxContent>
                    <w:p w14:paraId="6983C8F5" w14:textId="21BD1E34" w:rsidR="00F863B9" w:rsidRPr="00F863B9" w:rsidRDefault="00F863B9" w:rsidP="00F863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63B9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 xml:space="preserve">Vedtatt av </w:t>
                      </w:r>
                      <w:r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årsmøte 2021</w:t>
                      </w:r>
                    </w:p>
                  </w:txbxContent>
                </v:textbox>
              </v:shape>
            </w:pict>
          </mc:Fallback>
        </mc:AlternateContent>
      </w:r>
      <w:r w:rsidR="00F863B9">
        <w:br w:type="page"/>
      </w:r>
    </w:p>
    <w:p w14:paraId="48EAC9F8" w14:textId="5412C74F" w:rsidR="007303AF" w:rsidRPr="00550554" w:rsidRDefault="00857DB4" w:rsidP="00550554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857DB4">
        <w:rPr>
          <w:color w:val="auto"/>
          <w:sz w:val="44"/>
          <w:szCs w:val="44"/>
          <w:u w:val="single"/>
        </w:rPr>
        <w:lastRenderedPageBreak/>
        <w:t>Inkludering</w:t>
      </w:r>
    </w:p>
    <w:p w14:paraId="19D683CD" w14:textId="77777777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I Sagene IF har ungdommen et tilbud som får dem til å bli i klubben.</w:t>
      </w:r>
    </w:p>
    <w:p w14:paraId="558B1EF8" w14:textId="3CA8C2BE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Sagene IF driver systematisk informasjons- og rekrutteringsarbeid overfor skoler og foreldre</w:t>
      </w:r>
      <w:r w:rsidR="00190B7B">
        <w:rPr>
          <w:sz w:val="28"/>
          <w:szCs w:val="28"/>
        </w:rPr>
        <w:t>.</w:t>
      </w:r>
    </w:p>
    <w:p w14:paraId="55300595" w14:textId="4C3231AE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I Sagene IF driver vi først og fremst organisert aktivitet for alle</w:t>
      </w:r>
      <w:r w:rsidR="00190B7B">
        <w:rPr>
          <w:sz w:val="28"/>
          <w:szCs w:val="28"/>
        </w:rPr>
        <w:t>.</w:t>
      </w:r>
    </w:p>
    <w:p w14:paraId="3557CFEC" w14:textId="505A3135" w:rsidR="00550554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I Sagene IF jobber alle avdelingene/lagene for å implementere klubbens verdier.</w:t>
      </w:r>
    </w:p>
    <w:p w14:paraId="2F1EA834" w14:textId="77777777" w:rsidR="00295E00" w:rsidRPr="003276A7" w:rsidRDefault="00295E00" w:rsidP="00295E00">
      <w:pPr>
        <w:pStyle w:val="Listeavsnitt"/>
        <w:ind w:left="0"/>
        <w:rPr>
          <w:sz w:val="28"/>
          <w:szCs w:val="28"/>
        </w:rPr>
      </w:pPr>
    </w:p>
    <w:p w14:paraId="40DC5DED" w14:textId="0C705F10" w:rsidR="00550554" w:rsidRPr="00550554" w:rsidRDefault="00094B68" w:rsidP="00550554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094B68">
        <w:rPr>
          <w:color w:val="auto"/>
          <w:sz w:val="44"/>
          <w:szCs w:val="44"/>
          <w:u w:val="single"/>
        </w:rPr>
        <w:t>Kompetanse</w:t>
      </w:r>
    </w:p>
    <w:p w14:paraId="59F95AC3" w14:textId="733B7CDD" w:rsidR="00190B7B" w:rsidRPr="00190B7B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bygger og utvikler vi organisasjonen sentralt, i avdelingene og på lagsnivå</w:t>
      </w:r>
      <w:r>
        <w:rPr>
          <w:sz w:val="28"/>
          <w:szCs w:val="28"/>
        </w:rPr>
        <w:t>.</w:t>
      </w:r>
    </w:p>
    <w:p w14:paraId="4E1BD623" w14:textId="77777777" w:rsidR="00190B7B" w:rsidRPr="00190B7B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har egenkapital i henhold til revisors anbefalinger for å sikre stabil drift.</w:t>
      </w:r>
    </w:p>
    <w:p w14:paraId="56989EB3" w14:textId="7D038C20" w:rsidR="00094B68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har alle avdelinger gjennomført nødvendige kurs som er arrangert av OIK</w:t>
      </w:r>
      <w:r>
        <w:rPr>
          <w:sz w:val="28"/>
          <w:szCs w:val="28"/>
        </w:rPr>
        <w:t>.</w:t>
      </w:r>
    </w:p>
    <w:p w14:paraId="0C23B16C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04288DC5" w14:textId="12757119" w:rsidR="00094B68" w:rsidRPr="007856E1" w:rsidRDefault="003E7024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Frivillighet og dugnad</w:t>
      </w:r>
    </w:p>
    <w:p w14:paraId="3E808481" w14:textId="02CB4EA4" w:rsidR="003E7024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har vi lave medlems og treningsavgifter fordi vi jobber dugnad</w:t>
      </w:r>
      <w:r>
        <w:rPr>
          <w:sz w:val="28"/>
          <w:szCs w:val="28"/>
        </w:rPr>
        <w:t>.</w:t>
      </w:r>
    </w:p>
    <w:p w14:paraId="4C94A179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2BBD93F0" w14:textId="682905F9" w:rsidR="003E7024" w:rsidRPr="007856E1" w:rsidRDefault="003E7024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Ungdomssatsning</w:t>
      </w:r>
    </w:p>
    <w:p w14:paraId="060AE359" w14:textId="77777777" w:rsidR="00295E00" w:rsidRPr="00295E0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tilby muligheter for flere idretter eller andre aktiviteter</w:t>
      </w:r>
    </w:p>
    <w:p w14:paraId="08D70C62" w14:textId="61479A01" w:rsidR="007856E1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ha lave kostnader for barn og ungdom</w:t>
      </w:r>
    </w:p>
    <w:p w14:paraId="12EC0011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2E91469E" w14:textId="164EF251" w:rsidR="007856E1" w:rsidRDefault="007856E1" w:rsidP="00094B68">
      <w:pPr>
        <w:rPr>
          <w:sz w:val="28"/>
          <w:szCs w:val="28"/>
        </w:rPr>
      </w:pPr>
      <w:bookmarkStart w:id="0" w:name="_GoBack"/>
      <w:bookmarkEnd w:id="0"/>
    </w:p>
    <w:p w14:paraId="6DB2DBE0" w14:textId="1648CE7E" w:rsidR="007856E1" w:rsidRPr="007856E1" w:rsidRDefault="007856E1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Klubbhåndbok</w:t>
      </w:r>
    </w:p>
    <w:p w14:paraId="02266A6E" w14:textId="5A0D81A1" w:rsidR="007856E1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ha en kortfattet og elektronisk håndbok</w:t>
      </w:r>
    </w:p>
    <w:p w14:paraId="5332DCA5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6C9FB17A" w14:textId="2CDBB627" w:rsidR="007856E1" w:rsidRDefault="007856E1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Anlegg</w:t>
      </w:r>
    </w:p>
    <w:p w14:paraId="24F2676E" w14:textId="77777777" w:rsidR="00295E00" w:rsidRPr="00295E0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Sagene IF videreutvikler klubbhuset og uteområdene.</w:t>
      </w:r>
    </w:p>
    <w:p w14:paraId="42C88ADA" w14:textId="05101410" w:rsidR="00D74E10" w:rsidRPr="00D74E1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Sagene IF planlegger og gjennomfører drift og utvikling av Bjølsenhallen i tråd med bestemmelser og vurderinger om nye haller og områder.</w:t>
      </w:r>
    </w:p>
    <w:p w14:paraId="6B8100C2" w14:textId="77777777" w:rsidR="00D74E10" w:rsidRPr="00D74E10" w:rsidRDefault="00D74E10" w:rsidP="00D74E10"/>
    <w:sectPr w:rsidR="00D74E10" w:rsidRPr="00D74E10" w:rsidSect="00190B7B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CA9"/>
    <w:multiLevelType w:val="hybridMultilevel"/>
    <w:tmpl w:val="88883D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5F3"/>
    <w:multiLevelType w:val="hybridMultilevel"/>
    <w:tmpl w:val="B3648B86"/>
    <w:lvl w:ilvl="0" w:tplc="2B804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0D8"/>
    <w:multiLevelType w:val="hybridMultilevel"/>
    <w:tmpl w:val="1178A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B78"/>
    <w:multiLevelType w:val="hybridMultilevel"/>
    <w:tmpl w:val="87AC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46B0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2B12"/>
    <w:multiLevelType w:val="hybridMultilevel"/>
    <w:tmpl w:val="0930D74C"/>
    <w:lvl w:ilvl="0" w:tplc="2A72C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A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6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2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77014"/>
    <w:multiLevelType w:val="hybridMultilevel"/>
    <w:tmpl w:val="21A4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B9"/>
    <w:rsid w:val="00006551"/>
    <w:rsid w:val="00016B6A"/>
    <w:rsid w:val="000222C8"/>
    <w:rsid w:val="00094B68"/>
    <w:rsid w:val="00094FBD"/>
    <w:rsid w:val="000A2D3B"/>
    <w:rsid w:val="000A2DD5"/>
    <w:rsid w:val="000A50DA"/>
    <w:rsid w:val="000B75C9"/>
    <w:rsid w:val="000C2C0F"/>
    <w:rsid w:val="000E1456"/>
    <w:rsid w:val="000F384E"/>
    <w:rsid w:val="00131EEF"/>
    <w:rsid w:val="001673CA"/>
    <w:rsid w:val="00190B7B"/>
    <w:rsid w:val="001B617B"/>
    <w:rsid w:val="00216440"/>
    <w:rsid w:val="002549EA"/>
    <w:rsid w:val="00255C30"/>
    <w:rsid w:val="002648E6"/>
    <w:rsid w:val="00295E00"/>
    <w:rsid w:val="002B16CE"/>
    <w:rsid w:val="003276A7"/>
    <w:rsid w:val="003A2C99"/>
    <w:rsid w:val="003A47E6"/>
    <w:rsid w:val="003C7812"/>
    <w:rsid w:val="003D1805"/>
    <w:rsid w:val="003E7024"/>
    <w:rsid w:val="004112C5"/>
    <w:rsid w:val="00432399"/>
    <w:rsid w:val="00445E64"/>
    <w:rsid w:val="004A7657"/>
    <w:rsid w:val="004B30A2"/>
    <w:rsid w:val="004D394E"/>
    <w:rsid w:val="0053343F"/>
    <w:rsid w:val="00537F6B"/>
    <w:rsid w:val="00550554"/>
    <w:rsid w:val="00570CC0"/>
    <w:rsid w:val="005C66BE"/>
    <w:rsid w:val="0060772A"/>
    <w:rsid w:val="006240ED"/>
    <w:rsid w:val="00665D76"/>
    <w:rsid w:val="00676484"/>
    <w:rsid w:val="00680508"/>
    <w:rsid w:val="006E0CBD"/>
    <w:rsid w:val="006E685F"/>
    <w:rsid w:val="006F48BC"/>
    <w:rsid w:val="00712B1E"/>
    <w:rsid w:val="007303AF"/>
    <w:rsid w:val="00752EE9"/>
    <w:rsid w:val="007856E1"/>
    <w:rsid w:val="0079568D"/>
    <w:rsid w:val="007A7B6B"/>
    <w:rsid w:val="007B0872"/>
    <w:rsid w:val="007E0D21"/>
    <w:rsid w:val="007E5842"/>
    <w:rsid w:val="00810F50"/>
    <w:rsid w:val="00825291"/>
    <w:rsid w:val="0084673E"/>
    <w:rsid w:val="00852954"/>
    <w:rsid w:val="00857DB4"/>
    <w:rsid w:val="00861EA2"/>
    <w:rsid w:val="00867B2B"/>
    <w:rsid w:val="008C1476"/>
    <w:rsid w:val="008D7C50"/>
    <w:rsid w:val="009B457E"/>
    <w:rsid w:val="009F5462"/>
    <w:rsid w:val="00A56B4E"/>
    <w:rsid w:val="00A924DE"/>
    <w:rsid w:val="00AC4ACC"/>
    <w:rsid w:val="00AD2D60"/>
    <w:rsid w:val="00B178B5"/>
    <w:rsid w:val="00B5205F"/>
    <w:rsid w:val="00BE5B51"/>
    <w:rsid w:val="00BF06EA"/>
    <w:rsid w:val="00C026A4"/>
    <w:rsid w:val="00C50084"/>
    <w:rsid w:val="00CA3390"/>
    <w:rsid w:val="00CB6007"/>
    <w:rsid w:val="00D16ADF"/>
    <w:rsid w:val="00D25B4F"/>
    <w:rsid w:val="00D3263F"/>
    <w:rsid w:val="00D400B9"/>
    <w:rsid w:val="00D64603"/>
    <w:rsid w:val="00D70F4A"/>
    <w:rsid w:val="00D74E10"/>
    <w:rsid w:val="00D75D3B"/>
    <w:rsid w:val="00D95BE7"/>
    <w:rsid w:val="00DD622C"/>
    <w:rsid w:val="00DF39ED"/>
    <w:rsid w:val="00E13811"/>
    <w:rsid w:val="00E20971"/>
    <w:rsid w:val="00E44CBE"/>
    <w:rsid w:val="00F762E7"/>
    <w:rsid w:val="00F860E9"/>
    <w:rsid w:val="00F863B9"/>
    <w:rsid w:val="00F93299"/>
    <w:rsid w:val="00FA2ABB"/>
    <w:rsid w:val="00FA3980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03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63B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63B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C1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1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F06E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63B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63B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C1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1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F06E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9AFE-A19A-214B-8948-99169970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Mathisen</dc:creator>
  <cp:keywords/>
  <dc:description/>
  <cp:lastModifiedBy>Norges Judoforbund</cp:lastModifiedBy>
  <cp:revision>2</cp:revision>
  <dcterms:created xsi:type="dcterms:W3CDTF">2021-02-07T18:47:00Z</dcterms:created>
  <dcterms:modified xsi:type="dcterms:W3CDTF">2021-02-07T18:47:00Z</dcterms:modified>
</cp:coreProperties>
</file>